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22A" w:rsidRPr="00C56EA8" w:rsidRDefault="003C20FC" w:rsidP="00B4338B">
      <w:pPr>
        <w:pStyle w:val="Default"/>
        <w:rPr>
          <w:sz w:val="26"/>
          <w:szCs w:val="26"/>
        </w:rPr>
      </w:pPr>
      <w:r w:rsidRPr="00C56EA8">
        <w:rPr>
          <w:sz w:val="26"/>
          <w:szCs w:val="26"/>
        </w:rPr>
        <w:t xml:space="preserve">LY TU TRONG COLLEGE </w:t>
      </w:r>
      <w:r w:rsidR="00B3042A">
        <w:rPr>
          <w:sz w:val="26"/>
          <w:szCs w:val="26"/>
        </w:rPr>
        <w:t>of HO CHI MINH CITY</w:t>
      </w:r>
    </w:p>
    <w:p w:rsidR="00B4338B" w:rsidRPr="00C56EA8" w:rsidRDefault="00613FCC" w:rsidP="00AD0767">
      <w:pPr>
        <w:pStyle w:val="Default"/>
        <w:jc w:val="center"/>
        <w:rPr>
          <w:sz w:val="26"/>
          <w:szCs w:val="26"/>
        </w:rPr>
      </w:pPr>
      <w:r w:rsidRPr="00C56EA8">
        <w:rPr>
          <w:b/>
          <w:bCs/>
          <w:sz w:val="26"/>
          <w:szCs w:val="26"/>
        </w:rPr>
        <w:t>Course</w:t>
      </w:r>
      <w:r w:rsidR="00B4338B" w:rsidRPr="00C56EA8">
        <w:rPr>
          <w:b/>
          <w:bCs/>
          <w:sz w:val="26"/>
          <w:szCs w:val="26"/>
        </w:rPr>
        <w:t xml:space="preserve">: </w:t>
      </w:r>
      <w:r w:rsidR="003C20FC" w:rsidRPr="00C56EA8">
        <w:rPr>
          <w:b/>
          <w:bCs/>
          <w:sz w:val="26"/>
          <w:szCs w:val="26"/>
        </w:rPr>
        <w:t>GRAMMAR 1</w:t>
      </w:r>
    </w:p>
    <w:p w:rsidR="00A14618" w:rsidRPr="00C56EA8" w:rsidRDefault="003C20FC" w:rsidP="00AD0767">
      <w:pPr>
        <w:pStyle w:val="Default"/>
        <w:jc w:val="center"/>
        <w:rPr>
          <w:sz w:val="26"/>
          <w:szCs w:val="26"/>
        </w:rPr>
      </w:pPr>
      <w:r w:rsidRPr="00C56EA8">
        <w:rPr>
          <w:sz w:val="26"/>
          <w:szCs w:val="26"/>
        </w:rPr>
        <w:t>Semester offered: first semester, 2018-19</w:t>
      </w:r>
    </w:p>
    <w:p w:rsidR="00AD0767" w:rsidRPr="00C56EA8" w:rsidRDefault="00AD0767" w:rsidP="00AD0767">
      <w:pPr>
        <w:pStyle w:val="Default"/>
        <w:jc w:val="center"/>
        <w:rPr>
          <w:sz w:val="26"/>
          <w:szCs w:val="26"/>
        </w:rPr>
      </w:pPr>
      <w:r w:rsidRPr="00C56EA8">
        <w:rPr>
          <w:b/>
          <w:sz w:val="26"/>
          <w:szCs w:val="26"/>
        </w:rPr>
        <w:t>Schedule</w:t>
      </w:r>
      <w:r w:rsidRPr="00C56EA8">
        <w:rPr>
          <w:sz w:val="26"/>
          <w:szCs w:val="26"/>
        </w:rPr>
        <w:t xml:space="preserve">: </w:t>
      </w:r>
      <w:r w:rsidR="003C20FC" w:rsidRPr="00C56EA8">
        <w:rPr>
          <w:sz w:val="26"/>
          <w:szCs w:val="26"/>
        </w:rPr>
        <w:t>...................................</w:t>
      </w:r>
      <w:r w:rsidRPr="00C56EA8">
        <w:rPr>
          <w:sz w:val="26"/>
          <w:szCs w:val="26"/>
        </w:rPr>
        <w:t xml:space="preserve">            starting </w:t>
      </w:r>
      <w:r w:rsidR="003C20FC" w:rsidRPr="00C56EA8">
        <w:rPr>
          <w:sz w:val="26"/>
          <w:szCs w:val="26"/>
        </w:rPr>
        <w:t>.................................</w:t>
      </w:r>
    </w:p>
    <w:p w:rsidR="00AD0767" w:rsidRPr="00C56EA8" w:rsidRDefault="00AD0767" w:rsidP="00B4338B">
      <w:pPr>
        <w:pStyle w:val="Default"/>
        <w:rPr>
          <w:b/>
          <w:bCs/>
          <w:sz w:val="26"/>
          <w:szCs w:val="26"/>
        </w:rPr>
      </w:pPr>
    </w:p>
    <w:p w:rsidR="00B4338B" w:rsidRPr="00C56EA8" w:rsidRDefault="00B4338B" w:rsidP="00AD0767">
      <w:pPr>
        <w:pStyle w:val="Default"/>
        <w:ind w:left="5040"/>
        <w:rPr>
          <w:sz w:val="26"/>
          <w:szCs w:val="26"/>
        </w:rPr>
      </w:pPr>
      <w:r w:rsidRPr="00C56EA8">
        <w:rPr>
          <w:b/>
          <w:bCs/>
          <w:sz w:val="26"/>
          <w:szCs w:val="26"/>
        </w:rPr>
        <w:t xml:space="preserve">Instructor: </w:t>
      </w:r>
      <w:r w:rsidR="00FC32CF" w:rsidRPr="00C56EA8">
        <w:rPr>
          <w:b/>
          <w:bCs/>
          <w:sz w:val="26"/>
          <w:szCs w:val="26"/>
        </w:rPr>
        <w:tab/>
      </w:r>
      <w:r w:rsidRPr="00C56EA8">
        <w:rPr>
          <w:b/>
          <w:bCs/>
          <w:sz w:val="26"/>
          <w:szCs w:val="26"/>
        </w:rPr>
        <w:t xml:space="preserve">Nguyen </w:t>
      </w:r>
      <w:r w:rsidR="003C20FC" w:rsidRPr="00C56EA8">
        <w:rPr>
          <w:b/>
          <w:bCs/>
          <w:sz w:val="26"/>
          <w:szCs w:val="26"/>
        </w:rPr>
        <w:t>Thi Thanh Tu</w:t>
      </w:r>
    </w:p>
    <w:p w:rsidR="00D70469" w:rsidRPr="00C56EA8" w:rsidRDefault="003C20FC" w:rsidP="00AD0767">
      <w:pPr>
        <w:pStyle w:val="Default"/>
        <w:ind w:left="5760" w:firstLine="720"/>
        <w:rPr>
          <w:sz w:val="26"/>
          <w:szCs w:val="26"/>
        </w:rPr>
      </w:pPr>
      <w:r w:rsidRPr="00C56EA8">
        <w:rPr>
          <w:i/>
          <w:iCs/>
          <w:sz w:val="26"/>
          <w:szCs w:val="26"/>
        </w:rPr>
        <w:t>tuhi182298</w:t>
      </w:r>
      <w:r w:rsidR="00D70469" w:rsidRPr="00C56EA8">
        <w:rPr>
          <w:i/>
          <w:iCs/>
          <w:sz w:val="26"/>
          <w:szCs w:val="26"/>
        </w:rPr>
        <w:t>@gmail.com</w:t>
      </w:r>
    </w:p>
    <w:p w:rsidR="00B4338B" w:rsidRPr="00C56EA8" w:rsidRDefault="00B4338B" w:rsidP="00AD0767">
      <w:pPr>
        <w:pStyle w:val="Default"/>
        <w:ind w:left="5040"/>
        <w:rPr>
          <w:sz w:val="26"/>
          <w:szCs w:val="26"/>
        </w:rPr>
      </w:pPr>
      <w:r w:rsidRPr="00C56EA8">
        <w:rPr>
          <w:b/>
          <w:bCs/>
          <w:sz w:val="26"/>
          <w:szCs w:val="26"/>
        </w:rPr>
        <w:t xml:space="preserve">Participants: </w:t>
      </w:r>
      <w:r w:rsidR="003C20FC" w:rsidRPr="00C56EA8">
        <w:rPr>
          <w:b/>
          <w:bCs/>
          <w:sz w:val="26"/>
          <w:szCs w:val="26"/>
        </w:rPr>
        <w:t>_____________________</w:t>
      </w:r>
    </w:p>
    <w:p w:rsidR="00D70469" w:rsidRPr="00C56EA8" w:rsidRDefault="00D70469" w:rsidP="00B4338B">
      <w:pPr>
        <w:pStyle w:val="Default"/>
        <w:rPr>
          <w:sz w:val="26"/>
          <w:szCs w:val="26"/>
        </w:rPr>
      </w:pPr>
    </w:p>
    <w:p w:rsidR="00D70469" w:rsidRPr="00C56EA8" w:rsidRDefault="00D70469" w:rsidP="00B4338B">
      <w:pPr>
        <w:pStyle w:val="Default"/>
        <w:rPr>
          <w:b/>
          <w:sz w:val="26"/>
          <w:szCs w:val="26"/>
        </w:rPr>
      </w:pPr>
      <w:r w:rsidRPr="00C56EA8">
        <w:rPr>
          <w:b/>
          <w:sz w:val="26"/>
          <w:szCs w:val="26"/>
        </w:rPr>
        <w:t xml:space="preserve">The principal aims of the </w:t>
      </w:r>
      <w:r w:rsidR="00613FCC" w:rsidRPr="00C56EA8">
        <w:rPr>
          <w:b/>
          <w:sz w:val="26"/>
          <w:szCs w:val="26"/>
        </w:rPr>
        <w:t>course</w:t>
      </w:r>
      <w:r w:rsidRPr="00C56EA8">
        <w:rPr>
          <w:b/>
          <w:sz w:val="26"/>
          <w:szCs w:val="26"/>
        </w:rPr>
        <w:t xml:space="preserve"> are</w:t>
      </w:r>
    </w:p>
    <w:p w:rsidR="00D70469" w:rsidRPr="00C56EA8" w:rsidRDefault="00E75E17" w:rsidP="00FC32CF">
      <w:pPr>
        <w:pStyle w:val="ListParagraph"/>
        <w:numPr>
          <w:ilvl w:val="0"/>
          <w:numId w:val="16"/>
        </w:numPr>
        <w:tabs>
          <w:tab w:val="left" w:pos="2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GB" w:eastAsia="en-US"/>
        </w:rPr>
      </w:pPr>
      <w:r w:rsidRPr="00C56EA8">
        <w:rPr>
          <w:rFonts w:ascii="Times New Roman" w:eastAsia="Times New Roman" w:hAnsi="Times New Roman" w:cs="Times New Roman"/>
          <w:sz w:val="26"/>
          <w:szCs w:val="26"/>
          <w:lang w:val="en-GB" w:eastAsia="en-US"/>
        </w:rPr>
        <w:t xml:space="preserve">to </w:t>
      </w:r>
      <w:r w:rsidR="00D70469" w:rsidRPr="00C56EA8">
        <w:rPr>
          <w:rFonts w:ascii="Times New Roman" w:eastAsia="Times New Roman" w:hAnsi="Times New Roman" w:cs="Times New Roman"/>
          <w:sz w:val="26"/>
          <w:szCs w:val="26"/>
          <w:lang w:val="en-GB" w:eastAsia="en-US"/>
        </w:rPr>
        <w:t xml:space="preserve">deepen students’ understanding of </w:t>
      </w:r>
      <w:r w:rsidR="003C20FC" w:rsidRPr="00C56EA8">
        <w:rPr>
          <w:rFonts w:ascii="Times New Roman" w:eastAsia="Times New Roman" w:hAnsi="Times New Roman" w:cs="Times New Roman"/>
          <w:sz w:val="26"/>
          <w:szCs w:val="26"/>
          <w:lang w:val="en-GB" w:eastAsia="en-US"/>
        </w:rPr>
        <w:t xml:space="preserve">sentence types and sentence structures in suitable cases. </w:t>
      </w:r>
    </w:p>
    <w:p w:rsidR="00D70469" w:rsidRPr="00C56EA8" w:rsidRDefault="00D70469" w:rsidP="00FC32CF">
      <w:pPr>
        <w:pStyle w:val="ListParagraph"/>
        <w:numPr>
          <w:ilvl w:val="0"/>
          <w:numId w:val="16"/>
        </w:numPr>
        <w:tabs>
          <w:tab w:val="left" w:pos="2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GB" w:eastAsia="en-US"/>
        </w:rPr>
      </w:pPr>
      <w:r w:rsidRPr="00C56EA8">
        <w:rPr>
          <w:rFonts w:ascii="Times New Roman" w:eastAsia="Times New Roman" w:hAnsi="Times New Roman" w:cs="Times New Roman"/>
          <w:sz w:val="26"/>
          <w:szCs w:val="26"/>
          <w:lang w:val="en-GB" w:eastAsia="en-US"/>
        </w:rPr>
        <w:t xml:space="preserve">to provide students with opportunity to reflect on </w:t>
      </w:r>
      <w:r w:rsidR="003C20FC" w:rsidRPr="00C56EA8">
        <w:rPr>
          <w:rFonts w:ascii="Times New Roman" w:eastAsia="Times New Roman" w:hAnsi="Times New Roman" w:cs="Times New Roman"/>
          <w:sz w:val="26"/>
          <w:szCs w:val="26"/>
          <w:lang w:val="en-GB" w:eastAsia="en-US"/>
        </w:rPr>
        <w:t xml:space="preserve">your knowledge and understanding of </w:t>
      </w:r>
      <w:r w:rsidR="00E75E17" w:rsidRPr="00C56EA8">
        <w:rPr>
          <w:rFonts w:ascii="Times New Roman" w:eastAsia="Times New Roman" w:hAnsi="Times New Roman" w:cs="Times New Roman"/>
          <w:sz w:val="26"/>
          <w:szCs w:val="26"/>
          <w:lang w:val="en-GB" w:eastAsia="en-US"/>
        </w:rPr>
        <w:t>tenses in English language</w:t>
      </w:r>
      <w:r w:rsidR="00361D08" w:rsidRPr="00C56EA8">
        <w:rPr>
          <w:rFonts w:ascii="Times New Roman" w:eastAsia="Times New Roman" w:hAnsi="Times New Roman" w:cs="Times New Roman"/>
          <w:sz w:val="26"/>
          <w:szCs w:val="26"/>
          <w:lang w:val="en-GB" w:eastAsia="en-US"/>
        </w:rPr>
        <w:t>;</w:t>
      </w:r>
    </w:p>
    <w:p w:rsidR="00361D08" w:rsidRPr="00C56EA8" w:rsidRDefault="00E75E17" w:rsidP="00361D08">
      <w:pPr>
        <w:pStyle w:val="Default"/>
        <w:numPr>
          <w:ilvl w:val="0"/>
          <w:numId w:val="16"/>
        </w:numPr>
        <w:spacing w:after="47"/>
        <w:rPr>
          <w:sz w:val="26"/>
          <w:szCs w:val="26"/>
        </w:rPr>
      </w:pPr>
      <w:r w:rsidRPr="00C56EA8">
        <w:rPr>
          <w:sz w:val="26"/>
          <w:szCs w:val="26"/>
        </w:rPr>
        <w:t>to enable</w:t>
      </w:r>
      <w:r w:rsidR="00361D08" w:rsidRPr="00C56EA8">
        <w:rPr>
          <w:sz w:val="26"/>
          <w:szCs w:val="26"/>
        </w:rPr>
        <w:t xml:space="preserve"> students</w:t>
      </w:r>
      <w:r w:rsidRPr="00C56EA8">
        <w:rPr>
          <w:sz w:val="26"/>
          <w:szCs w:val="26"/>
        </w:rPr>
        <w:t xml:space="preserve"> to express </w:t>
      </w:r>
      <w:r w:rsidRPr="00C56EA8">
        <w:rPr>
          <w:rFonts w:eastAsia="Times New Roman"/>
          <w:sz w:val="26"/>
          <w:szCs w:val="26"/>
          <w:lang w:val="en-GB" w:eastAsia="en-US"/>
        </w:rPr>
        <w:t>your knowledge and understanding of varieties of questions  and statements in</w:t>
      </w:r>
      <w:r w:rsidR="00766C3E" w:rsidRPr="00C56EA8">
        <w:rPr>
          <w:rFonts w:eastAsia="Times New Roman"/>
          <w:sz w:val="26"/>
          <w:szCs w:val="26"/>
          <w:lang w:val="en-GB" w:eastAsia="en-US"/>
        </w:rPr>
        <w:t xml:space="preserve"> real-world situation.</w:t>
      </w:r>
    </w:p>
    <w:p w:rsidR="00EC1B1B" w:rsidRPr="00C56EA8" w:rsidRDefault="00EC1B1B" w:rsidP="00B4338B">
      <w:pPr>
        <w:pStyle w:val="Default"/>
        <w:rPr>
          <w:b/>
          <w:bCs/>
          <w:sz w:val="26"/>
          <w:szCs w:val="26"/>
        </w:rPr>
      </w:pPr>
    </w:p>
    <w:p w:rsidR="00B4338B" w:rsidRPr="00C56EA8" w:rsidRDefault="00B4338B" w:rsidP="00B4338B">
      <w:pPr>
        <w:pStyle w:val="Default"/>
        <w:rPr>
          <w:sz w:val="26"/>
          <w:szCs w:val="26"/>
        </w:rPr>
      </w:pPr>
      <w:r w:rsidRPr="00C56EA8">
        <w:rPr>
          <w:b/>
          <w:bCs/>
          <w:sz w:val="26"/>
          <w:szCs w:val="26"/>
        </w:rPr>
        <w:t xml:space="preserve">Workload </w:t>
      </w:r>
    </w:p>
    <w:p w:rsidR="00B4338B" w:rsidRPr="00C56EA8" w:rsidRDefault="00B4338B" w:rsidP="00B4338B">
      <w:pPr>
        <w:pStyle w:val="Default"/>
        <w:rPr>
          <w:sz w:val="26"/>
          <w:szCs w:val="26"/>
        </w:rPr>
      </w:pPr>
      <w:r w:rsidRPr="00C56EA8">
        <w:rPr>
          <w:sz w:val="26"/>
          <w:szCs w:val="26"/>
        </w:rPr>
        <w:t xml:space="preserve">The student workload commitments are: </w:t>
      </w:r>
    </w:p>
    <w:p w:rsidR="00B4338B" w:rsidRPr="00C56EA8" w:rsidRDefault="00766C3E" w:rsidP="00B4338B">
      <w:pPr>
        <w:pStyle w:val="Default"/>
        <w:numPr>
          <w:ilvl w:val="0"/>
          <w:numId w:val="1"/>
        </w:numPr>
        <w:spacing w:after="44"/>
        <w:rPr>
          <w:sz w:val="26"/>
          <w:szCs w:val="26"/>
        </w:rPr>
      </w:pPr>
      <w:r w:rsidRPr="00C56EA8">
        <w:rPr>
          <w:sz w:val="26"/>
          <w:szCs w:val="26"/>
        </w:rPr>
        <w:t>Two-</w:t>
      </w:r>
      <w:r w:rsidR="00B4338B" w:rsidRPr="00C56EA8">
        <w:rPr>
          <w:sz w:val="26"/>
          <w:szCs w:val="26"/>
        </w:rPr>
        <w:t xml:space="preserve">period contact time in class per week; </w:t>
      </w:r>
    </w:p>
    <w:p w:rsidR="00B4338B" w:rsidRPr="00C56EA8" w:rsidRDefault="00766C3E" w:rsidP="00B4338B">
      <w:pPr>
        <w:pStyle w:val="Default"/>
        <w:numPr>
          <w:ilvl w:val="0"/>
          <w:numId w:val="1"/>
        </w:numPr>
        <w:spacing w:after="44"/>
        <w:rPr>
          <w:sz w:val="26"/>
          <w:szCs w:val="26"/>
        </w:rPr>
      </w:pPr>
      <w:r w:rsidRPr="00C56EA8">
        <w:rPr>
          <w:sz w:val="26"/>
          <w:szCs w:val="26"/>
        </w:rPr>
        <w:t>Two to five</w:t>
      </w:r>
      <w:r w:rsidR="00EC1B1B" w:rsidRPr="00C56EA8">
        <w:rPr>
          <w:sz w:val="26"/>
          <w:szCs w:val="26"/>
        </w:rPr>
        <w:t xml:space="preserve"> hours of </w:t>
      </w:r>
      <w:r w:rsidR="00B4338B" w:rsidRPr="00C56EA8">
        <w:rPr>
          <w:sz w:val="26"/>
          <w:szCs w:val="26"/>
        </w:rPr>
        <w:t xml:space="preserve">personal study </w:t>
      </w:r>
      <w:r w:rsidR="00EC1B1B" w:rsidRPr="00C56EA8">
        <w:rPr>
          <w:sz w:val="26"/>
          <w:szCs w:val="26"/>
        </w:rPr>
        <w:t xml:space="preserve">per week for the reading </w:t>
      </w:r>
      <w:r w:rsidR="00B4338B" w:rsidRPr="00C56EA8">
        <w:rPr>
          <w:sz w:val="26"/>
          <w:szCs w:val="26"/>
        </w:rPr>
        <w:t xml:space="preserve">and assignment expectations; </w:t>
      </w:r>
    </w:p>
    <w:p w:rsidR="00B4338B" w:rsidRPr="00C56EA8" w:rsidRDefault="00A14618" w:rsidP="00B4338B">
      <w:pPr>
        <w:pStyle w:val="Default"/>
        <w:numPr>
          <w:ilvl w:val="0"/>
          <w:numId w:val="1"/>
        </w:numPr>
        <w:rPr>
          <w:sz w:val="26"/>
          <w:szCs w:val="26"/>
        </w:rPr>
      </w:pPr>
      <w:r w:rsidRPr="00C56EA8">
        <w:rPr>
          <w:sz w:val="26"/>
          <w:szCs w:val="26"/>
        </w:rPr>
        <w:t>A</w:t>
      </w:r>
      <w:r w:rsidR="00B4338B" w:rsidRPr="00C56EA8">
        <w:rPr>
          <w:sz w:val="26"/>
          <w:szCs w:val="26"/>
        </w:rPr>
        <w:t xml:space="preserve">llocation up to </w:t>
      </w:r>
      <w:r w:rsidR="00766C3E" w:rsidRPr="00C56EA8">
        <w:rPr>
          <w:sz w:val="26"/>
          <w:szCs w:val="26"/>
        </w:rPr>
        <w:t>2</w:t>
      </w:r>
      <w:r w:rsidR="00B4338B" w:rsidRPr="00C56EA8">
        <w:rPr>
          <w:sz w:val="26"/>
          <w:szCs w:val="26"/>
        </w:rPr>
        <w:t xml:space="preserve"> hours per week preparation for group presentation</w:t>
      </w:r>
      <w:r w:rsidR="00EC688D" w:rsidRPr="00C56EA8">
        <w:rPr>
          <w:sz w:val="26"/>
          <w:szCs w:val="26"/>
        </w:rPr>
        <w:t>s</w:t>
      </w:r>
      <w:r w:rsidR="00B4338B" w:rsidRPr="00C56EA8">
        <w:rPr>
          <w:sz w:val="26"/>
          <w:szCs w:val="26"/>
        </w:rPr>
        <w:t xml:space="preserve">, </w:t>
      </w:r>
      <w:r w:rsidR="003A57DF" w:rsidRPr="00C56EA8">
        <w:rPr>
          <w:sz w:val="26"/>
          <w:szCs w:val="26"/>
        </w:rPr>
        <w:t xml:space="preserve"> n</w:t>
      </w:r>
      <w:r w:rsidR="00B4338B" w:rsidRPr="00C56EA8">
        <w:rPr>
          <w:sz w:val="26"/>
          <w:szCs w:val="26"/>
        </w:rPr>
        <w:t xml:space="preserve">ewsgroups/discussion groups. </w:t>
      </w:r>
    </w:p>
    <w:p w:rsidR="00B4338B" w:rsidRPr="00C56EA8" w:rsidRDefault="00B4338B" w:rsidP="00B4338B">
      <w:pPr>
        <w:pStyle w:val="Default"/>
        <w:rPr>
          <w:sz w:val="26"/>
          <w:szCs w:val="26"/>
        </w:rPr>
      </w:pPr>
    </w:p>
    <w:p w:rsidR="00B4338B" w:rsidRPr="00C56EA8" w:rsidRDefault="00B4338B" w:rsidP="00B4338B">
      <w:pPr>
        <w:pStyle w:val="Default"/>
        <w:rPr>
          <w:sz w:val="26"/>
          <w:szCs w:val="26"/>
        </w:rPr>
      </w:pPr>
      <w:r w:rsidRPr="00C56EA8">
        <w:rPr>
          <w:b/>
          <w:bCs/>
          <w:sz w:val="26"/>
          <w:szCs w:val="26"/>
        </w:rPr>
        <w:t xml:space="preserve">Teaching Approach </w:t>
      </w:r>
    </w:p>
    <w:p w:rsidR="00B4338B" w:rsidRPr="00C56EA8" w:rsidRDefault="00B4338B" w:rsidP="00B4338B">
      <w:pPr>
        <w:pStyle w:val="Default"/>
        <w:rPr>
          <w:sz w:val="26"/>
          <w:szCs w:val="26"/>
        </w:rPr>
      </w:pPr>
      <w:r w:rsidRPr="00C56EA8">
        <w:rPr>
          <w:sz w:val="26"/>
          <w:szCs w:val="26"/>
        </w:rPr>
        <w:t>The unit, which was designed for student</w:t>
      </w:r>
      <w:r w:rsidR="00DD5139" w:rsidRPr="00C56EA8">
        <w:rPr>
          <w:sz w:val="26"/>
          <w:szCs w:val="26"/>
        </w:rPr>
        <w:t>s</w:t>
      </w:r>
      <w:r w:rsidRPr="00C56EA8">
        <w:rPr>
          <w:sz w:val="26"/>
          <w:szCs w:val="26"/>
        </w:rPr>
        <w:t xml:space="preserve"> with some previous </w:t>
      </w:r>
      <w:r w:rsidR="00766C3E" w:rsidRPr="00C56EA8">
        <w:rPr>
          <w:sz w:val="26"/>
          <w:szCs w:val="26"/>
        </w:rPr>
        <w:t xml:space="preserve">grammatical knowledge of English language, </w:t>
      </w:r>
      <w:r w:rsidRPr="00C56EA8">
        <w:rPr>
          <w:sz w:val="26"/>
          <w:szCs w:val="26"/>
        </w:rPr>
        <w:t xml:space="preserve">classroom practice, comprises mainly activities involving enquiry-based learning and sharing of professional experience. </w:t>
      </w:r>
    </w:p>
    <w:p w:rsidR="00F96EE5" w:rsidRPr="00C56EA8" w:rsidRDefault="00F96EE5" w:rsidP="00B4338B">
      <w:pPr>
        <w:pStyle w:val="Default"/>
        <w:rPr>
          <w:sz w:val="26"/>
          <w:szCs w:val="26"/>
        </w:rPr>
      </w:pPr>
    </w:p>
    <w:p w:rsidR="00B4338B" w:rsidRPr="00C56EA8" w:rsidRDefault="00B4338B" w:rsidP="00B4338B">
      <w:pPr>
        <w:pStyle w:val="Default"/>
        <w:rPr>
          <w:sz w:val="26"/>
          <w:szCs w:val="26"/>
        </w:rPr>
      </w:pPr>
      <w:r w:rsidRPr="00C56EA8">
        <w:rPr>
          <w:b/>
          <w:bCs/>
          <w:i/>
          <w:iCs/>
          <w:sz w:val="26"/>
          <w:szCs w:val="26"/>
        </w:rPr>
        <w:t xml:space="preserve">Modes of instruction </w:t>
      </w:r>
    </w:p>
    <w:p w:rsidR="00B4338B" w:rsidRPr="00C56EA8" w:rsidRDefault="00B4338B" w:rsidP="00B4338B">
      <w:pPr>
        <w:pStyle w:val="Default"/>
        <w:rPr>
          <w:sz w:val="26"/>
          <w:szCs w:val="26"/>
        </w:rPr>
      </w:pPr>
      <w:r w:rsidRPr="00C56EA8">
        <w:rPr>
          <w:sz w:val="26"/>
          <w:szCs w:val="26"/>
        </w:rPr>
        <w:t xml:space="preserve">- Oral presentation </w:t>
      </w:r>
    </w:p>
    <w:p w:rsidR="00B4338B" w:rsidRPr="00C56EA8" w:rsidRDefault="00B4338B" w:rsidP="00B4338B">
      <w:pPr>
        <w:pStyle w:val="Default"/>
        <w:rPr>
          <w:sz w:val="26"/>
          <w:szCs w:val="26"/>
        </w:rPr>
      </w:pPr>
      <w:r w:rsidRPr="00C56EA8">
        <w:rPr>
          <w:sz w:val="26"/>
          <w:szCs w:val="26"/>
        </w:rPr>
        <w:t xml:space="preserve">- Lecture </w:t>
      </w:r>
    </w:p>
    <w:p w:rsidR="00A2793A" w:rsidRPr="00C56EA8" w:rsidRDefault="00A2793A" w:rsidP="00B4338B">
      <w:pPr>
        <w:pStyle w:val="Default"/>
        <w:rPr>
          <w:b/>
          <w:sz w:val="26"/>
          <w:szCs w:val="26"/>
        </w:rPr>
      </w:pPr>
    </w:p>
    <w:p w:rsidR="0069691C" w:rsidRPr="00C56EA8" w:rsidRDefault="0069691C" w:rsidP="0069691C">
      <w:pPr>
        <w:rPr>
          <w:rFonts w:ascii="Times New Roman" w:hAnsi="Times New Roman" w:cs="Times New Roman"/>
          <w:b/>
          <w:sz w:val="26"/>
          <w:szCs w:val="26"/>
        </w:rPr>
      </w:pPr>
      <w:r w:rsidRPr="00C56EA8">
        <w:rPr>
          <w:rFonts w:ascii="Times New Roman" w:hAnsi="Times New Roman" w:cs="Times New Roman"/>
          <w:b/>
          <w:sz w:val="26"/>
          <w:szCs w:val="26"/>
        </w:rPr>
        <w:t>Course assessment</w:t>
      </w:r>
    </w:p>
    <w:p w:rsidR="00A2793A" w:rsidRPr="00C56EA8" w:rsidRDefault="0069691C" w:rsidP="00A2793A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6"/>
          <w:szCs w:val="26"/>
        </w:rPr>
      </w:pPr>
      <w:r w:rsidRPr="00C56EA8">
        <w:rPr>
          <w:rFonts w:ascii="Times New Roman" w:hAnsi="Times New Roman" w:cs="Times New Roman"/>
          <w:sz w:val="26"/>
          <w:szCs w:val="26"/>
        </w:rPr>
        <w:t xml:space="preserve">Attendance and participation </w:t>
      </w:r>
      <w:r w:rsidR="00C56EA8">
        <w:rPr>
          <w:rFonts w:ascii="Times New Roman" w:hAnsi="Times New Roman" w:cs="Times New Roman"/>
          <w:sz w:val="26"/>
          <w:szCs w:val="26"/>
        </w:rPr>
        <w:tab/>
      </w:r>
      <w:r w:rsidRPr="00C56EA8">
        <w:rPr>
          <w:rFonts w:ascii="Times New Roman" w:hAnsi="Times New Roman" w:cs="Times New Roman"/>
          <w:sz w:val="26"/>
          <w:szCs w:val="26"/>
        </w:rPr>
        <w:t>10%</w:t>
      </w:r>
    </w:p>
    <w:p w:rsidR="00C56EA8" w:rsidRDefault="00C56EA8" w:rsidP="00C70D4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Regular tests or exercises: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20%</w:t>
      </w:r>
    </w:p>
    <w:p w:rsidR="00C70D46" w:rsidRPr="00C56EA8" w:rsidRDefault="0069691C" w:rsidP="00C70D4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6"/>
          <w:szCs w:val="26"/>
        </w:rPr>
      </w:pPr>
      <w:r w:rsidRPr="00C56EA8">
        <w:rPr>
          <w:rFonts w:ascii="Times New Roman" w:hAnsi="Times New Roman" w:cs="Times New Roman"/>
          <w:sz w:val="26"/>
          <w:szCs w:val="26"/>
        </w:rPr>
        <w:t>Oral presentation</w:t>
      </w:r>
      <w:r w:rsidR="00C56EA8">
        <w:rPr>
          <w:rFonts w:ascii="Times New Roman" w:hAnsi="Times New Roman" w:cs="Times New Roman"/>
          <w:sz w:val="26"/>
          <w:szCs w:val="26"/>
        </w:rPr>
        <w:tab/>
      </w:r>
      <w:r w:rsidR="00C56EA8">
        <w:rPr>
          <w:rFonts w:ascii="Times New Roman" w:hAnsi="Times New Roman" w:cs="Times New Roman"/>
          <w:sz w:val="26"/>
          <w:szCs w:val="26"/>
        </w:rPr>
        <w:tab/>
      </w:r>
      <w:r w:rsidR="00142B85" w:rsidRPr="00C56EA8">
        <w:rPr>
          <w:rFonts w:ascii="Times New Roman" w:hAnsi="Times New Roman" w:cs="Times New Roman"/>
          <w:sz w:val="26"/>
          <w:szCs w:val="26"/>
        </w:rPr>
        <w:tab/>
      </w:r>
      <w:r w:rsidR="00C56EA8">
        <w:rPr>
          <w:rFonts w:ascii="Times New Roman" w:hAnsi="Times New Roman" w:cs="Times New Roman"/>
          <w:sz w:val="26"/>
          <w:szCs w:val="26"/>
        </w:rPr>
        <w:t>20</w:t>
      </w:r>
      <w:r w:rsidRPr="00C56EA8">
        <w:rPr>
          <w:rFonts w:ascii="Times New Roman" w:hAnsi="Times New Roman" w:cs="Times New Roman"/>
          <w:sz w:val="26"/>
          <w:szCs w:val="26"/>
        </w:rPr>
        <w:t xml:space="preserve">% </w:t>
      </w:r>
    </w:p>
    <w:p w:rsidR="0069691C" w:rsidRDefault="0069691C" w:rsidP="00C70D4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6"/>
          <w:szCs w:val="26"/>
        </w:rPr>
      </w:pPr>
      <w:r w:rsidRPr="00C56EA8">
        <w:rPr>
          <w:rFonts w:ascii="Times New Roman" w:hAnsi="Times New Roman" w:cs="Times New Roman"/>
          <w:sz w:val="26"/>
          <w:szCs w:val="26"/>
        </w:rPr>
        <w:t xml:space="preserve">Assignments / Final tests </w:t>
      </w:r>
      <w:r w:rsidR="00142B85" w:rsidRPr="00C56EA8">
        <w:rPr>
          <w:rFonts w:ascii="Times New Roman" w:hAnsi="Times New Roman" w:cs="Times New Roman"/>
          <w:sz w:val="26"/>
          <w:szCs w:val="26"/>
        </w:rPr>
        <w:tab/>
      </w:r>
      <w:r w:rsidR="00142B85" w:rsidRPr="00C56EA8">
        <w:rPr>
          <w:rFonts w:ascii="Times New Roman" w:hAnsi="Times New Roman" w:cs="Times New Roman"/>
          <w:sz w:val="26"/>
          <w:szCs w:val="26"/>
        </w:rPr>
        <w:tab/>
      </w:r>
      <w:r w:rsidR="00C56EA8">
        <w:rPr>
          <w:rFonts w:ascii="Times New Roman" w:hAnsi="Times New Roman" w:cs="Times New Roman"/>
          <w:sz w:val="26"/>
          <w:szCs w:val="26"/>
        </w:rPr>
        <w:t>5</w:t>
      </w:r>
      <w:r w:rsidR="00C70D46" w:rsidRPr="00C56EA8">
        <w:rPr>
          <w:rFonts w:ascii="Times New Roman" w:hAnsi="Times New Roman" w:cs="Times New Roman"/>
          <w:sz w:val="26"/>
          <w:szCs w:val="26"/>
        </w:rPr>
        <w:t>0%</w:t>
      </w:r>
    </w:p>
    <w:p w:rsidR="00C56EA8" w:rsidRPr="00C56EA8" w:rsidRDefault="00C56EA8" w:rsidP="00C56EA8">
      <w:pPr>
        <w:rPr>
          <w:rFonts w:ascii="Times New Roman" w:hAnsi="Times New Roman" w:cs="Times New Roman"/>
          <w:b/>
          <w:sz w:val="26"/>
          <w:szCs w:val="26"/>
        </w:rPr>
      </w:pPr>
      <w:r w:rsidRPr="00C56EA8">
        <w:rPr>
          <w:rFonts w:ascii="Times New Roman" w:hAnsi="Times New Roman" w:cs="Times New Roman"/>
          <w:b/>
          <w:sz w:val="26"/>
          <w:szCs w:val="26"/>
        </w:rPr>
        <w:t xml:space="preserve">Contents </w:t>
      </w:r>
    </w:p>
    <w:p w:rsidR="00C56EA8" w:rsidRPr="00C56EA8" w:rsidRDefault="00C56EA8" w:rsidP="00B3042A">
      <w:pPr>
        <w:pStyle w:val="ListParagraph"/>
        <w:tabs>
          <w:tab w:val="left" w:pos="5670"/>
        </w:tabs>
        <w:spacing w:before="120" w:after="0" w:line="240" w:lineRule="auto"/>
        <w:jc w:val="both"/>
        <w:rPr>
          <w:sz w:val="28"/>
          <w:szCs w:val="28"/>
          <w:lang w:val="fr-FR"/>
        </w:rPr>
      </w:pPr>
      <w:r w:rsidRPr="00C56EA8">
        <w:rPr>
          <w:b/>
          <w:bCs/>
          <w:sz w:val="28"/>
          <w:szCs w:val="28"/>
        </w:rPr>
        <w:t xml:space="preserve">Part 1 </w:t>
      </w:r>
      <w:r w:rsidRPr="00C56EA8">
        <w:rPr>
          <w:sz w:val="28"/>
          <w:szCs w:val="28"/>
          <w:lang w:val="vi-VN"/>
        </w:rPr>
        <w:t xml:space="preserve"> </w:t>
      </w:r>
      <w:r w:rsidRPr="00C56EA8">
        <w:rPr>
          <w:b/>
          <w:bCs/>
          <w:sz w:val="28"/>
          <w:szCs w:val="28"/>
          <w:lang w:val="vi-VN"/>
        </w:rPr>
        <w:t>W</w:t>
      </w:r>
      <w:r w:rsidRPr="00C56EA8">
        <w:rPr>
          <w:b/>
          <w:bCs/>
          <w:sz w:val="28"/>
          <w:szCs w:val="28"/>
        </w:rPr>
        <w:t>ords and sentences</w:t>
      </w:r>
      <w:r w:rsidRPr="00C56EA8">
        <w:rPr>
          <w:rFonts w:eastAsia="Times New Roman"/>
          <w:b/>
          <w:sz w:val="28"/>
          <w:szCs w:val="28"/>
          <w:lang w:val="sv-SE"/>
        </w:rPr>
        <w:t xml:space="preserve">               </w:t>
      </w:r>
      <w:r w:rsidRPr="00C56EA8">
        <w:rPr>
          <w:rFonts w:eastAsia="Times New Roman"/>
          <w:b/>
          <w:sz w:val="28"/>
          <w:szCs w:val="28"/>
          <w:lang w:val="sv-SE"/>
        </w:rPr>
        <w:tab/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5670"/>
        </w:tabs>
        <w:spacing w:before="120" w:after="0" w:line="240" w:lineRule="auto"/>
        <w:jc w:val="both"/>
        <w:rPr>
          <w:sz w:val="28"/>
          <w:szCs w:val="28"/>
          <w:lang w:val="fr-FR"/>
        </w:rPr>
      </w:pPr>
      <w:r w:rsidRPr="00C56EA8">
        <w:rPr>
          <w:sz w:val="28"/>
          <w:szCs w:val="28"/>
        </w:rPr>
        <w:lastRenderedPageBreak/>
        <w:t>1. Word classes: nouns, verbs, adjectives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  <w:lang w:val="fr-FR"/>
        </w:rPr>
        <w:t>2. Sentence structure: subject, verb, object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Pr="00C56EA8">
        <w:rPr>
          <w:sz w:val="28"/>
          <w:szCs w:val="28"/>
        </w:rPr>
        <w:t xml:space="preserve">. Direct and indirect objects </w:t>
      </w:r>
    </w:p>
    <w:p w:rsidR="00C56EA8" w:rsidRPr="00C56EA8" w:rsidRDefault="00C56EA8" w:rsidP="00B3042A">
      <w:pPr>
        <w:pStyle w:val="ListParagraph"/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C56EA8">
        <w:rPr>
          <w:b/>
          <w:bCs/>
          <w:sz w:val="28"/>
          <w:szCs w:val="28"/>
        </w:rPr>
        <w:t>Part 2 Verbs</w:t>
      </w:r>
      <w:r w:rsidRPr="00C56EA8">
        <w:rPr>
          <w:rFonts w:eastAsia="Times New Roman"/>
          <w:b/>
          <w:sz w:val="28"/>
          <w:szCs w:val="28"/>
          <w:lang w:val="sv-SE"/>
        </w:rPr>
        <w:t xml:space="preserve"> </w:t>
      </w:r>
      <w:r w:rsidRPr="00C56EA8">
        <w:rPr>
          <w:rFonts w:eastAsia="Times New Roman"/>
          <w:b/>
          <w:sz w:val="28"/>
          <w:szCs w:val="28"/>
          <w:lang w:val="sv-SE"/>
        </w:rPr>
        <w:tab/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1. Present Continuous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2. Present Simple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3. Present Continuous or Present Simple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4. State verbs and action verbs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Pr="00C56EA8">
        <w:rPr>
          <w:sz w:val="28"/>
          <w:szCs w:val="28"/>
        </w:rPr>
        <w:t xml:space="preserve">. Past Simple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6. Past Continuous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7. Past Continuous or Past Simple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8. Present Perfect (1)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>
        <w:rPr>
          <w:sz w:val="28"/>
          <w:szCs w:val="28"/>
        </w:rPr>
        <w:t>9</w:t>
      </w:r>
      <w:r w:rsidRPr="00C56EA8">
        <w:rPr>
          <w:sz w:val="28"/>
          <w:szCs w:val="28"/>
        </w:rPr>
        <w:t xml:space="preserve">. Present Perfect (2): just, already, yet, for and since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Pr="00C56EA8">
        <w:rPr>
          <w:sz w:val="28"/>
          <w:szCs w:val="28"/>
        </w:rPr>
        <w:t xml:space="preserve">0. Present Perfect (3): ever, this week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>
        <w:rPr>
          <w:sz w:val="28"/>
          <w:szCs w:val="28"/>
        </w:rPr>
        <w:t>11.</w:t>
      </w:r>
      <w:r w:rsidRPr="00C56EA8">
        <w:rPr>
          <w:sz w:val="28"/>
          <w:szCs w:val="28"/>
        </w:rPr>
        <w:t xml:space="preserve"> Present Perfect or Past Simple (1)</w:t>
      </w:r>
      <w:r w:rsidRPr="00C56EA8">
        <w:rPr>
          <w:sz w:val="28"/>
          <w:szCs w:val="28"/>
        </w:rPr>
        <w:tab/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>
        <w:rPr>
          <w:sz w:val="28"/>
          <w:szCs w:val="28"/>
        </w:rPr>
        <w:t>12</w:t>
      </w:r>
      <w:r w:rsidRPr="00C56EA8">
        <w:rPr>
          <w:sz w:val="28"/>
          <w:szCs w:val="28"/>
        </w:rPr>
        <w:t xml:space="preserve">. Present Perfect Continuous (2)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>
        <w:rPr>
          <w:sz w:val="28"/>
          <w:szCs w:val="28"/>
        </w:rPr>
        <w:t>13</w:t>
      </w:r>
      <w:r w:rsidRPr="00C56EA8">
        <w:rPr>
          <w:sz w:val="28"/>
          <w:szCs w:val="28"/>
        </w:rPr>
        <w:t xml:space="preserve">. Present Perfect Continuous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>
        <w:rPr>
          <w:sz w:val="28"/>
          <w:szCs w:val="28"/>
        </w:rPr>
        <w:t>14</w:t>
      </w:r>
      <w:r w:rsidRPr="00C56EA8">
        <w:rPr>
          <w:sz w:val="28"/>
          <w:szCs w:val="28"/>
        </w:rPr>
        <w:t xml:space="preserve"> Present Perfect Continuous or Simple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15. Past Perfect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16. Review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17. Past Perfect Continuous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18. Review of Present and past tenses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19. </w:t>
      </w:r>
      <w:r w:rsidRPr="00C56EA8">
        <w:rPr>
          <w:b/>
          <w:bCs/>
          <w:sz w:val="28"/>
          <w:szCs w:val="28"/>
        </w:rPr>
        <w:t>Will</w:t>
      </w:r>
      <w:r w:rsidRPr="00C56EA8">
        <w:rPr>
          <w:sz w:val="28"/>
          <w:szCs w:val="28"/>
        </w:rPr>
        <w:t xml:space="preserve"> and </w:t>
      </w:r>
      <w:r w:rsidRPr="00C56EA8">
        <w:rPr>
          <w:b/>
          <w:bCs/>
          <w:sz w:val="28"/>
          <w:szCs w:val="28"/>
        </w:rPr>
        <w:t xml:space="preserve">shall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20. </w:t>
      </w:r>
      <w:r w:rsidRPr="00C56EA8">
        <w:rPr>
          <w:b/>
          <w:bCs/>
          <w:sz w:val="28"/>
          <w:szCs w:val="28"/>
        </w:rPr>
        <w:t xml:space="preserve">Be going to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21. </w:t>
      </w:r>
      <w:r w:rsidRPr="00C56EA8">
        <w:rPr>
          <w:b/>
          <w:bCs/>
          <w:sz w:val="28"/>
          <w:szCs w:val="28"/>
        </w:rPr>
        <w:t>Will</w:t>
      </w:r>
      <w:r w:rsidRPr="00C56EA8">
        <w:rPr>
          <w:sz w:val="28"/>
          <w:szCs w:val="28"/>
        </w:rPr>
        <w:t xml:space="preserve"> and </w:t>
      </w:r>
      <w:r w:rsidRPr="00C56EA8">
        <w:rPr>
          <w:b/>
          <w:bCs/>
          <w:sz w:val="28"/>
          <w:szCs w:val="28"/>
        </w:rPr>
        <w:t xml:space="preserve">be going to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22. Present tenses for the future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>23. When I get there, before you leave, etc.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24. </w:t>
      </w:r>
      <w:r w:rsidRPr="00C56EA8">
        <w:rPr>
          <w:b/>
          <w:bCs/>
          <w:sz w:val="28"/>
          <w:szCs w:val="28"/>
        </w:rPr>
        <w:t xml:space="preserve">Will be doing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b/>
          <w:bCs/>
          <w:sz w:val="28"/>
          <w:szCs w:val="28"/>
        </w:rPr>
      </w:pPr>
      <w:r w:rsidRPr="00C56EA8">
        <w:rPr>
          <w:sz w:val="28"/>
          <w:szCs w:val="28"/>
        </w:rPr>
        <w:t xml:space="preserve">25. </w:t>
      </w:r>
      <w:r w:rsidRPr="00C56EA8">
        <w:rPr>
          <w:b/>
          <w:bCs/>
          <w:sz w:val="28"/>
          <w:szCs w:val="28"/>
        </w:rPr>
        <w:t>Will have done</w:t>
      </w:r>
      <w:r w:rsidRPr="00C56EA8">
        <w:rPr>
          <w:sz w:val="28"/>
          <w:szCs w:val="28"/>
        </w:rPr>
        <w:t xml:space="preserve"> and </w:t>
      </w:r>
      <w:r w:rsidRPr="00C56EA8">
        <w:rPr>
          <w:b/>
          <w:bCs/>
          <w:sz w:val="28"/>
          <w:szCs w:val="28"/>
        </w:rPr>
        <w:t xml:space="preserve">was going to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26. Review of the future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b/>
          <w:bCs/>
          <w:sz w:val="28"/>
          <w:szCs w:val="28"/>
        </w:rPr>
      </w:pPr>
      <w:r w:rsidRPr="00C56EA8">
        <w:rPr>
          <w:sz w:val="28"/>
          <w:szCs w:val="28"/>
        </w:rPr>
        <w:t xml:space="preserve">27. The verb </w:t>
      </w:r>
      <w:r w:rsidRPr="00C56EA8">
        <w:rPr>
          <w:b/>
          <w:bCs/>
          <w:sz w:val="28"/>
          <w:szCs w:val="28"/>
        </w:rPr>
        <w:t xml:space="preserve">have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>28. Short form (</w:t>
      </w:r>
      <w:r w:rsidRPr="00C56EA8">
        <w:rPr>
          <w:b/>
          <w:bCs/>
          <w:sz w:val="28"/>
          <w:szCs w:val="28"/>
        </w:rPr>
        <w:t>it’s, don’t</w:t>
      </w:r>
      <w:r w:rsidRPr="00C56EA8">
        <w:rPr>
          <w:sz w:val="28"/>
          <w:szCs w:val="28"/>
        </w:rPr>
        <w:t xml:space="preserve">)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360"/>
        </w:tabs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29. Emphatic </w:t>
      </w:r>
      <w:r w:rsidRPr="00C56EA8">
        <w:rPr>
          <w:b/>
          <w:bCs/>
          <w:sz w:val="28"/>
          <w:szCs w:val="28"/>
        </w:rPr>
        <w:t xml:space="preserve">do </w:t>
      </w:r>
    </w:p>
    <w:p w:rsidR="00C56EA8" w:rsidRPr="00BC6833" w:rsidRDefault="00B3042A" w:rsidP="00B3042A">
      <w:pPr>
        <w:pStyle w:val="ListParagraph"/>
        <w:tabs>
          <w:tab w:val="left" w:pos="5670"/>
        </w:tabs>
        <w:spacing w:before="120" w:after="0" w:line="240" w:lineRule="auto"/>
        <w:rPr>
          <w:rFonts w:ascii="Times New Roman" w:hAnsi="Times New Roman" w:cs="Times New Roman"/>
          <w:lang w:val="sv-SE"/>
        </w:rPr>
      </w:pPr>
      <w:r>
        <w:rPr>
          <w:b/>
          <w:bCs/>
          <w:sz w:val="28"/>
          <w:szCs w:val="28"/>
        </w:rPr>
        <w:t>P</w:t>
      </w:r>
      <w:r w:rsidR="00C56EA8" w:rsidRPr="00C56EA8">
        <w:rPr>
          <w:b/>
          <w:bCs/>
          <w:sz w:val="28"/>
          <w:szCs w:val="28"/>
        </w:rPr>
        <w:t xml:space="preserve">art 3 </w:t>
      </w:r>
      <w:r w:rsidR="00C56EA8" w:rsidRPr="00C56EA8">
        <w:rPr>
          <w:sz w:val="28"/>
          <w:szCs w:val="28"/>
          <w:lang w:val="vi-VN"/>
        </w:rPr>
        <w:t xml:space="preserve"> </w:t>
      </w:r>
      <w:r w:rsidR="00C56EA8" w:rsidRPr="00C56EA8">
        <w:rPr>
          <w:b/>
          <w:bCs/>
          <w:iCs/>
          <w:sz w:val="28"/>
          <w:szCs w:val="28"/>
        </w:rPr>
        <w:t>Questions, negatives and answers</w:t>
      </w:r>
      <w:r w:rsidR="00C56EA8" w:rsidRPr="00C56EA8">
        <w:rPr>
          <w:sz w:val="28"/>
          <w:szCs w:val="28"/>
        </w:rPr>
        <w:tab/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1.‘Yes/no’ questions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2. Short answers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3. Wh-questions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4. Subject/object questions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5. Preposition in wh-questions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lastRenderedPageBreak/>
        <w:t xml:space="preserve">6. </w:t>
      </w:r>
      <w:r w:rsidRPr="00C56EA8">
        <w:rPr>
          <w:b/>
          <w:bCs/>
          <w:sz w:val="28"/>
          <w:szCs w:val="28"/>
        </w:rPr>
        <w:t>Who</w:t>
      </w:r>
      <w:r w:rsidRPr="00C56EA8">
        <w:rPr>
          <w:sz w:val="28"/>
          <w:szCs w:val="28"/>
        </w:rPr>
        <w:t xml:space="preserve">, </w:t>
      </w:r>
      <w:r w:rsidRPr="00C56EA8">
        <w:rPr>
          <w:b/>
          <w:bCs/>
          <w:sz w:val="28"/>
          <w:szCs w:val="28"/>
        </w:rPr>
        <w:t>what</w:t>
      </w:r>
      <w:r w:rsidRPr="00C56EA8">
        <w:rPr>
          <w:sz w:val="28"/>
          <w:szCs w:val="28"/>
        </w:rPr>
        <w:t xml:space="preserve"> or </w:t>
      </w:r>
      <w:r w:rsidRPr="00C56EA8">
        <w:rPr>
          <w:b/>
          <w:bCs/>
          <w:sz w:val="28"/>
          <w:szCs w:val="28"/>
        </w:rPr>
        <w:t xml:space="preserve">which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7. Negative statements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8. Negative questions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9. Question tags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tabs>
          <w:tab w:val="left" w:pos="5670"/>
        </w:tabs>
        <w:spacing w:before="120" w:after="0" w:line="240" w:lineRule="auto"/>
        <w:rPr>
          <w:b/>
          <w:bCs/>
          <w:i/>
          <w:iCs/>
          <w:sz w:val="28"/>
          <w:szCs w:val="28"/>
          <w:lang w:val="sv-SE"/>
        </w:rPr>
      </w:pPr>
      <w:r w:rsidRPr="00C56EA8">
        <w:rPr>
          <w:sz w:val="28"/>
          <w:szCs w:val="28"/>
        </w:rPr>
        <w:t xml:space="preserve">10. </w:t>
      </w:r>
      <w:r w:rsidRPr="00C56EA8">
        <w:rPr>
          <w:b/>
          <w:bCs/>
          <w:sz w:val="28"/>
          <w:szCs w:val="28"/>
        </w:rPr>
        <w:t>So/Neither do I</w:t>
      </w:r>
      <w:r w:rsidRPr="00C56EA8">
        <w:rPr>
          <w:sz w:val="28"/>
          <w:szCs w:val="28"/>
        </w:rPr>
        <w:t xml:space="preserve"> and </w:t>
      </w:r>
      <w:r w:rsidRPr="00C56EA8">
        <w:rPr>
          <w:b/>
          <w:bCs/>
          <w:sz w:val="28"/>
          <w:szCs w:val="28"/>
        </w:rPr>
        <w:t>I think so</w:t>
      </w:r>
    </w:p>
    <w:p w:rsidR="00C56EA8" w:rsidRPr="00C56EA8" w:rsidRDefault="00B3042A" w:rsidP="00B3042A">
      <w:pPr>
        <w:pStyle w:val="ListParagraph"/>
        <w:tabs>
          <w:tab w:val="left" w:pos="5670"/>
          <w:tab w:val="left" w:pos="6480"/>
        </w:tabs>
        <w:spacing w:before="120" w:after="0" w:line="240" w:lineRule="auto"/>
        <w:rPr>
          <w:rFonts w:eastAsia="Times New Roman"/>
          <w:sz w:val="28"/>
          <w:szCs w:val="28"/>
          <w:lang w:val="sv-SE"/>
        </w:rPr>
      </w:pPr>
      <w:r>
        <w:rPr>
          <w:b/>
          <w:bCs/>
          <w:sz w:val="28"/>
          <w:szCs w:val="28"/>
        </w:rPr>
        <w:t>P</w:t>
      </w:r>
      <w:r w:rsidR="00C56EA8" w:rsidRPr="00C56EA8">
        <w:rPr>
          <w:b/>
          <w:bCs/>
          <w:sz w:val="28"/>
          <w:szCs w:val="28"/>
        </w:rPr>
        <w:t xml:space="preserve">art 4 </w:t>
      </w:r>
      <w:r w:rsidR="00C56EA8" w:rsidRPr="00C56EA8">
        <w:rPr>
          <w:sz w:val="28"/>
          <w:szCs w:val="28"/>
          <w:lang w:val="vi-VN"/>
        </w:rPr>
        <w:t xml:space="preserve"> </w:t>
      </w:r>
      <w:r w:rsidR="00C56EA8" w:rsidRPr="00C56EA8">
        <w:rPr>
          <w:b/>
          <w:bCs/>
          <w:iCs/>
          <w:sz w:val="28"/>
          <w:szCs w:val="28"/>
        </w:rPr>
        <w:t>Modal verbs</w:t>
      </w:r>
      <w:r w:rsidR="00C56EA8" w:rsidRPr="00C56EA8">
        <w:rPr>
          <w:sz w:val="28"/>
          <w:szCs w:val="28"/>
        </w:rPr>
        <w:t xml:space="preserve"> </w:t>
      </w:r>
      <w:r w:rsidR="00C56EA8" w:rsidRPr="00C56EA8">
        <w:rPr>
          <w:sz w:val="28"/>
          <w:szCs w:val="28"/>
        </w:rPr>
        <w:tab/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1. Ability: can, could and be able to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2. Permission: can, may, could and be allowed to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3. Possibility and certainty: may, might, could, must, etc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4. Necessity: must and have to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5. Necessity: mustn't, needn't, etc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6. Should, ought to, had better and be supposed to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7. Asking people to do things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8. Suggestions, offers and invitations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9. Will, would, shall and should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10. It may/could/must have been, etc </w:t>
      </w:r>
    </w:p>
    <w:p w:rsidR="00CE76B7" w:rsidRPr="00C56EA8" w:rsidRDefault="00C56EA8" w:rsidP="00CE76B7">
      <w:pPr>
        <w:pStyle w:val="ListParagraph"/>
        <w:tabs>
          <w:tab w:val="left" w:pos="5670"/>
          <w:tab w:val="left" w:pos="6480"/>
        </w:tabs>
        <w:spacing w:before="120" w:after="0" w:line="240" w:lineRule="auto"/>
        <w:rPr>
          <w:rFonts w:eastAsia="Times New Roman"/>
          <w:sz w:val="28"/>
          <w:szCs w:val="28"/>
          <w:lang w:val="sv-SE"/>
        </w:rPr>
      </w:pPr>
      <w:r w:rsidRPr="00C56EA8">
        <w:rPr>
          <w:b/>
          <w:bCs/>
          <w:sz w:val="28"/>
          <w:szCs w:val="28"/>
        </w:rPr>
        <w:t xml:space="preserve">Part 5 </w:t>
      </w:r>
      <w:r w:rsidRPr="00C56EA8">
        <w:rPr>
          <w:sz w:val="28"/>
          <w:szCs w:val="28"/>
          <w:lang w:val="vi-VN"/>
        </w:rPr>
        <w:t xml:space="preserve"> </w:t>
      </w:r>
      <w:r w:rsidRPr="00C56EA8">
        <w:rPr>
          <w:b/>
          <w:bCs/>
          <w:iCs/>
          <w:sz w:val="28"/>
          <w:szCs w:val="28"/>
        </w:rPr>
        <w:t>The passive</w:t>
      </w:r>
      <w:r w:rsidRPr="00C56EA8">
        <w:rPr>
          <w:b/>
          <w:bCs/>
          <w:i/>
          <w:iCs/>
          <w:sz w:val="28"/>
          <w:szCs w:val="28"/>
        </w:rPr>
        <w:tab/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1. Passive verb forms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2. Active and passive (1)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3. Active and passive (2)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4. Special passive structures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5. Have something done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6. To be done and being done </w:t>
      </w:r>
    </w:p>
    <w:p w:rsidR="00CE76B7" w:rsidRPr="00C56EA8" w:rsidRDefault="00C56EA8" w:rsidP="00CE76B7">
      <w:pPr>
        <w:pStyle w:val="ListParagraph"/>
        <w:tabs>
          <w:tab w:val="left" w:pos="5670"/>
          <w:tab w:val="left" w:pos="6480"/>
        </w:tabs>
        <w:spacing w:before="120" w:after="0" w:line="240" w:lineRule="auto"/>
        <w:rPr>
          <w:rFonts w:eastAsia="Times New Roman"/>
          <w:sz w:val="28"/>
          <w:szCs w:val="28"/>
          <w:lang w:val="sv-SE"/>
        </w:rPr>
      </w:pPr>
      <w:r w:rsidRPr="00C56EA8">
        <w:rPr>
          <w:b/>
          <w:bCs/>
          <w:sz w:val="28"/>
          <w:szCs w:val="28"/>
        </w:rPr>
        <w:t xml:space="preserve">Part 6 </w:t>
      </w:r>
      <w:r w:rsidRPr="00C56EA8">
        <w:rPr>
          <w:b/>
          <w:bCs/>
          <w:sz w:val="28"/>
          <w:szCs w:val="28"/>
          <w:lang w:val="vi-VN"/>
        </w:rPr>
        <w:t xml:space="preserve"> </w:t>
      </w:r>
      <w:r w:rsidRPr="00C56EA8">
        <w:rPr>
          <w:b/>
          <w:bCs/>
          <w:iCs/>
          <w:sz w:val="28"/>
          <w:szCs w:val="28"/>
        </w:rPr>
        <w:t>The infinitive and -ing verbs</w:t>
      </w:r>
      <w:r w:rsidRPr="00C56EA8">
        <w:rPr>
          <w:b/>
          <w:bCs/>
          <w:i/>
          <w:iCs/>
          <w:sz w:val="28"/>
          <w:szCs w:val="28"/>
        </w:rPr>
        <w:tab/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1. Verb + to-infinitive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2. Verb + ing-form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3. Verb + to-infinitive or verb + ing-form?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4. Like, start, etc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5. Remember, regret, try, etc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6. Verb + object + to-infinitive or ing-form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7. Question word + to-infinitive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8. Adjective + to-infinitive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9. For with the to-infinitive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10. The infinitive with and without to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>11. Verb/Adjective + preposition + ing-form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12. Afraid to do or afraid of doing?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13. Used to do and be used to doing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14. Preposition or linking word + ing-form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15. See it happen or see it happening?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lastRenderedPageBreak/>
        <w:t xml:space="preserve">16. Some structures with the ing-form </w:t>
      </w:r>
    </w:p>
    <w:p w:rsidR="00CE76B7" w:rsidRPr="00C56EA8" w:rsidRDefault="00C56EA8" w:rsidP="00CE76B7">
      <w:pPr>
        <w:pStyle w:val="ListParagraph"/>
        <w:tabs>
          <w:tab w:val="left" w:pos="5670"/>
          <w:tab w:val="left" w:pos="6480"/>
        </w:tabs>
        <w:spacing w:before="120" w:after="0" w:line="240" w:lineRule="auto"/>
        <w:rPr>
          <w:rFonts w:eastAsia="Times New Roman"/>
          <w:sz w:val="28"/>
          <w:szCs w:val="28"/>
          <w:lang w:val="sv-SE"/>
        </w:rPr>
      </w:pPr>
      <w:r w:rsidRPr="00C56EA8">
        <w:rPr>
          <w:b/>
          <w:bCs/>
          <w:sz w:val="28"/>
          <w:szCs w:val="28"/>
        </w:rPr>
        <w:t xml:space="preserve">Part 7 </w:t>
      </w:r>
      <w:r w:rsidRPr="00C56EA8">
        <w:rPr>
          <w:b/>
          <w:bCs/>
          <w:sz w:val="28"/>
          <w:szCs w:val="28"/>
          <w:lang w:val="vi-VN"/>
        </w:rPr>
        <w:t xml:space="preserve"> </w:t>
      </w:r>
      <w:r w:rsidRPr="00C56EA8">
        <w:rPr>
          <w:b/>
          <w:bCs/>
          <w:iCs/>
          <w:sz w:val="28"/>
          <w:szCs w:val="28"/>
        </w:rPr>
        <w:t>Nouns and articles</w:t>
      </w:r>
      <w:r w:rsidRPr="00C56EA8">
        <w:rPr>
          <w:b/>
          <w:bCs/>
          <w:i/>
          <w:iCs/>
          <w:sz w:val="28"/>
          <w:szCs w:val="28"/>
        </w:rPr>
        <w:tab/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1. Ship and water: countable and uncountable nouns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2. A carton of milk, a piece of information, etc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3. Nouns that can be either countable or uncountable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4. Agreement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5. Singular or plural?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6. Pair nouns and group nouns 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7. Two nouns together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8. A/an and the (1)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9. A/an and the (2)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10. A/an, one and some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11. Cars or the cars?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>12. Prison, school, bed, etc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 xml:space="preserve">13. On Friday, for lunch, etc </w:t>
      </w:r>
    </w:p>
    <w:p w:rsidR="00C56EA8" w:rsidRPr="00C56EA8" w:rsidRDefault="00C56EA8" w:rsidP="00C56EA8">
      <w:pPr>
        <w:pStyle w:val="ListParagraph"/>
        <w:numPr>
          <w:ilvl w:val="0"/>
          <w:numId w:val="15"/>
        </w:numPr>
        <w:spacing w:before="120" w:after="0" w:line="240" w:lineRule="auto"/>
        <w:rPr>
          <w:sz w:val="28"/>
          <w:szCs w:val="28"/>
        </w:rPr>
      </w:pPr>
      <w:r w:rsidRPr="00C56EA8">
        <w:rPr>
          <w:sz w:val="28"/>
          <w:szCs w:val="28"/>
        </w:rPr>
        <w:t>14. Quite a, such a, what a, etc</w:t>
      </w:r>
    </w:p>
    <w:p w:rsidR="00CE76B7" w:rsidRPr="00CE76B7" w:rsidRDefault="00C56EA8" w:rsidP="00CE76B7">
      <w:pPr>
        <w:pStyle w:val="ListParagraph"/>
        <w:numPr>
          <w:ilvl w:val="0"/>
          <w:numId w:val="15"/>
        </w:numPr>
        <w:tabs>
          <w:tab w:val="left" w:pos="5670"/>
        </w:tabs>
        <w:spacing w:before="120" w:after="0" w:line="240" w:lineRule="auto"/>
        <w:rPr>
          <w:b/>
          <w:bCs/>
          <w:i/>
          <w:iCs/>
          <w:sz w:val="28"/>
          <w:szCs w:val="28"/>
          <w:lang w:val="sv-SE"/>
        </w:rPr>
      </w:pPr>
      <w:r w:rsidRPr="00C56EA8">
        <w:rPr>
          <w:sz w:val="28"/>
          <w:szCs w:val="28"/>
        </w:rPr>
        <w:t>15. Place names and the</w:t>
      </w:r>
    </w:p>
    <w:p w:rsidR="00CE76B7" w:rsidRPr="00CE76B7" w:rsidRDefault="00CE76B7" w:rsidP="00CE76B7">
      <w:pPr>
        <w:tabs>
          <w:tab w:val="left" w:pos="5670"/>
        </w:tabs>
        <w:spacing w:before="120" w:after="0" w:line="240" w:lineRule="auto"/>
        <w:rPr>
          <w:b/>
          <w:bCs/>
          <w:i/>
          <w:iCs/>
          <w:sz w:val="28"/>
          <w:szCs w:val="28"/>
          <w:lang w:val="sv-SE"/>
        </w:rPr>
      </w:pPr>
      <w:r w:rsidRPr="00CE76B7">
        <w:rPr>
          <w:b/>
          <w:sz w:val="28"/>
          <w:szCs w:val="28"/>
        </w:rPr>
        <w:t>Major materials:</w:t>
      </w:r>
    </w:p>
    <w:p w:rsidR="00CE76B7" w:rsidRDefault="00CE76B7" w:rsidP="00CE76B7">
      <w:pPr>
        <w:spacing w:before="120" w:after="0" w:line="240" w:lineRule="auto"/>
        <w:ind w:firstLine="720"/>
        <w:jc w:val="both"/>
        <w:rPr>
          <w:sz w:val="28"/>
          <w:szCs w:val="28"/>
        </w:rPr>
      </w:pPr>
      <w:r w:rsidRPr="00BC6833">
        <w:rPr>
          <w:sz w:val="28"/>
          <w:szCs w:val="28"/>
        </w:rPr>
        <w:t xml:space="preserve">John Eastwood (2006).  </w:t>
      </w:r>
      <w:r w:rsidRPr="00BC6833">
        <w:rPr>
          <w:i/>
          <w:iCs/>
          <w:sz w:val="28"/>
          <w:szCs w:val="28"/>
        </w:rPr>
        <w:t>Intermediate Oxford Practice Grammar</w:t>
      </w:r>
      <w:r w:rsidRPr="00BC6833">
        <w:rPr>
          <w:sz w:val="28"/>
          <w:szCs w:val="28"/>
        </w:rPr>
        <w:t>. Oxford: Oxford University Press.</w:t>
      </w:r>
    </w:p>
    <w:p w:rsidR="00CE76B7" w:rsidRDefault="00CE76B7" w:rsidP="00CE76B7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Materials for </w:t>
      </w:r>
      <w:r w:rsidRPr="00CE76B7">
        <w:rPr>
          <w:rFonts w:ascii="Times New Roman" w:hAnsi="Times New Roman" w:cs="Times New Roman"/>
          <w:b/>
          <w:sz w:val="26"/>
          <w:szCs w:val="26"/>
        </w:rPr>
        <w:t xml:space="preserve">References: </w:t>
      </w:r>
    </w:p>
    <w:p w:rsidR="00CE76B7" w:rsidRPr="00BC6833" w:rsidRDefault="00CE76B7" w:rsidP="00CE76B7">
      <w:pPr>
        <w:spacing w:before="120" w:after="0" w:line="240" w:lineRule="auto"/>
        <w:ind w:firstLine="450"/>
        <w:jc w:val="both"/>
        <w:rPr>
          <w:sz w:val="28"/>
          <w:szCs w:val="28"/>
        </w:rPr>
      </w:pPr>
      <w:r w:rsidRPr="00BC6833">
        <w:rPr>
          <w:sz w:val="28"/>
          <w:szCs w:val="28"/>
          <w:lang w:val="vi-VN"/>
        </w:rPr>
        <w:t>Raymond Murphy</w:t>
      </w:r>
      <w:r w:rsidRPr="00BC6833">
        <w:rPr>
          <w:sz w:val="28"/>
          <w:szCs w:val="28"/>
        </w:rPr>
        <w:t xml:space="preserve"> (</w:t>
      </w:r>
      <w:r w:rsidRPr="00BC6833">
        <w:rPr>
          <w:sz w:val="28"/>
          <w:szCs w:val="28"/>
          <w:lang w:val="vi-VN"/>
        </w:rPr>
        <w:t>2006</w:t>
      </w:r>
      <w:r w:rsidRPr="00BC6833">
        <w:rPr>
          <w:sz w:val="28"/>
          <w:szCs w:val="28"/>
        </w:rPr>
        <w:t>).</w:t>
      </w:r>
      <w:r w:rsidRPr="00BC6833">
        <w:rPr>
          <w:sz w:val="28"/>
          <w:szCs w:val="28"/>
          <w:lang w:val="vi-VN"/>
        </w:rPr>
        <w:t xml:space="preserve"> </w:t>
      </w:r>
      <w:r w:rsidRPr="00BC6833">
        <w:rPr>
          <w:i/>
          <w:iCs/>
          <w:sz w:val="28"/>
          <w:szCs w:val="28"/>
          <w:lang w:val="vi-VN"/>
        </w:rPr>
        <w:t>English Grammar In Use</w:t>
      </w:r>
      <w:r w:rsidRPr="00BC6833">
        <w:rPr>
          <w:sz w:val="28"/>
          <w:szCs w:val="28"/>
          <w:lang w:val="vi-VN"/>
        </w:rPr>
        <w:t>. Third edition.</w:t>
      </w:r>
      <w:r w:rsidRPr="00BC6833">
        <w:rPr>
          <w:sz w:val="28"/>
          <w:szCs w:val="28"/>
        </w:rPr>
        <w:t xml:space="preserve"> Cambridge:</w:t>
      </w:r>
      <w:r w:rsidRPr="00BC6833">
        <w:rPr>
          <w:sz w:val="28"/>
          <w:szCs w:val="28"/>
          <w:lang w:val="vi-VN"/>
        </w:rPr>
        <w:t xml:space="preserve"> </w:t>
      </w:r>
      <w:r w:rsidRPr="00BC6833">
        <w:rPr>
          <w:sz w:val="28"/>
          <w:szCs w:val="28"/>
        </w:rPr>
        <w:t>Cambridge University Press.</w:t>
      </w:r>
    </w:p>
    <w:p w:rsidR="00CE76B7" w:rsidRPr="00BC6833" w:rsidRDefault="00CE76B7" w:rsidP="00CE76B7">
      <w:pPr>
        <w:tabs>
          <w:tab w:val="left" w:pos="480"/>
        </w:tabs>
        <w:spacing w:before="120" w:after="0" w:line="240" w:lineRule="auto"/>
        <w:ind w:firstLine="450"/>
        <w:jc w:val="both"/>
        <w:rPr>
          <w:sz w:val="28"/>
          <w:szCs w:val="28"/>
        </w:rPr>
      </w:pPr>
      <w:r w:rsidRPr="00BC6833">
        <w:rPr>
          <w:sz w:val="28"/>
          <w:szCs w:val="28"/>
        </w:rPr>
        <w:t xml:space="preserve">Betty Schrampfer Azar (1989). </w:t>
      </w:r>
      <w:r w:rsidRPr="00BC6833">
        <w:rPr>
          <w:i/>
          <w:iCs/>
          <w:sz w:val="28"/>
          <w:szCs w:val="28"/>
        </w:rPr>
        <w:t xml:space="preserve">Understanding and Using English Grammar. </w:t>
      </w:r>
      <w:r w:rsidRPr="00BC6833">
        <w:rPr>
          <w:sz w:val="28"/>
          <w:szCs w:val="28"/>
        </w:rPr>
        <w:t>New Jersey: Prentice Hall Regents</w:t>
      </w:r>
    </w:p>
    <w:p w:rsidR="00CE76B7" w:rsidRDefault="00CE76B7" w:rsidP="008E6202">
      <w:pPr>
        <w:rPr>
          <w:rFonts w:ascii="Times New Roman" w:hAnsi="Times New Roman" w:cs="Times New Roman"/>
          <w:sz w:val="26"/>
          <w:szCs w:val="26"/>
        </w:rPr>
      </w:pPr>
    </w:p>
    <w:p w:rsidR="008E6202" w:rsidRDefault="008E6202" w:rsidP="008E6202">
      <w:pPr>
        <w:rPr>
          <w:rFonts w:ascii="Times New Roman" w:hAnsi="Times New Roman" w:cs="Times New Roman"/>
          <w:sz w:val="26"/>
          <w:szCs w:val="26"/>
        </w:rPr>
      </w:pPr>
      <w:r w:rsidRPr="00C56EA8">
        <w:rPr>
          <w:rFonts w:ascii="Times New Roman" w:hAnsi="Times New Roman" w:cs="Times New Roman"/>
          <w:sz w:val="26"/>
          <w:szCs w:val="26"/>
        </w:rPr>
        <w:t>ONLINE RESOURCES</w:t>
      </w:r>
    </w:p>
    <w:p w:rsidR="00B3042A" w:rsidRDefault="00B3042A" w:rsidP="008E6202">
      <w:pPr>
        <w:rPr>
          <w:rFonts w:ascii="Times New Roman" w:hAnsi="Times New Roman" w:cs="Times New Roman"/>
          <w:sz w:val="26"/>
          <w:szCs w:val="26"/>
        </w:rPr>
      </w:pPr>
      <w:hyperlink r:id="rId7" w:history="1">
        <w:r w:rsidRPr="00253D78">
          <w:rPr>
            <w:rStyle w:val="Hyperlink"/>
            <w:rFonts w:ascii="Times New Roman" w:hAnsi="Times New Roman" w:cs="Times New Roman"/>
            <w:sz w:val="26"/>
            <w:szCs w:val="26"/>
          </w:rPr>
          <w:t>https://www.ego4u.com</w:t>
        </w:r>
      </w:hyperlink>
    </w:p>
    <w:p w:rsidR="00B3042A" w:rsidRDefault="00B3042A" w:rsidP="008E6202">
      <w:pPr>
        <w:rPr>
          <w:rFonts w:ascii="Times New Roman" w:hAnsi="Times New Roman" w:cs="Times New Roman"/>
          <w:sz w:val="26"/>
          <w:szCs w:val="26"/>
        </w:rPr>
      </w:pPr>
      <w:hyperlink r:id="rId8" w:history="1">
        <w:r w:rsidRPr="00253D78">
          <w:rPr>
            <w:rStyle w:val="Hyperlink"/>
            <w:rFonts w:ascii="Times New Roman" w:hAnsi="Times New Roman" w:cs="Times New Roman"/>
            <w:sz w:val="26"/>
            <w:szCs w:val="26"/>
          </w:rPr>
          <w:t>https://www.oxfordonlineenglish.com</w:t>
        </w:r>
      </w:hyperlink>
    </w:p>
    <w:p w:rsidR="00B3042A" w:rsidRDefault="00B3042A" w:rsidP="008E6202">
      <w:pPr>
        <w:rPr>
          <w:rFonts w:ascii="Times New Roman" w:hAnsi="Times New Roman" w:cs="Times New Roman"/>
          <w:sz w:val="26"/>
          <w:szCs w:val="26"/>
        </w:rPr>
      </w:pPr>
      <w:hyperlink r:id="rId9" w:history="1">
        <w:r w:rsidRPr="00253D78">
          <w:rPr>
            <w:rStyle w:val="Hyperlink"/>
            <w:rFonts w:ascii="Times New Roman" w:hAnsi="Times New Roman" w:cs="Times New Roman"/>
            <w:sz w:val="26"/>
            <w:szCs w:val="26"/>
          </w:rPr>
          <w:t>https://www.englishgrammar.org</w:t>
        </w:r>
      </w:hyperlink>
    </w:p>
    <w:sectPr w:rsidR="00B3042A" w:rsidSect="001701F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719" w:rsidRDefault="00E70719" w:rsidP="00634DD9">
      <w:pPr>
        <w:spacing w:after="0" w:line="240" w:lineRule="auto"/>
      </w:pPr>
      <w:r>
        <w:separator/>
      </w:r>
    </w:p>
  </w:endnote>
  <w:endnote w:type="continuationSeparator" w:id="1">
    <w:p w:rsidR="00E70719" w:rsidRDefault="00E70719" w:rsidP="00634D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719" w:rsidRDefault="00E70719" w:rsidP="00634DD9">
      <w:pPr>
        <w:spacing w:after="0" w:line="240" w:lineRule="auto"/>
      </w:pPr>
      <w:r>
        <w:separator/>
      </w:r>
    </w:p>
  </w:footnote>
  <w:footnote w:type="continuationSeparator" w:id="1">
    <w:p w:rsidR="00E70719" w:rsidRDefault="00E70719" w:rsidP="00634D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51166"/>
    <w:multiLevelType w:val="hybridMultilevel"/>
    <w:tmpl w:val="61128726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3152B3"/>
    <w:multiLevelType w:val="hybridMultilevel"/>
    <w:tmpl w:val="A9906498"/>
    <w:lvl w:ilvl="0" w:tplc="D4CA03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5203B9"/>
    <w:multiLevelType w:val="hybridMultilevel"/>
    <w:tmpl w:val="1FF0A22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904F6F"/>
    <w:multiLevelType w:val="hybridMultilevel"/>
    <w:tmpl w:val="6B9E07DC"/>
    <w:lvl w:ilvl="0" w:tplc="9C7A93CC">
      <w:numFmt w:val="bullet"/>
      <w:lvlText w:val="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0C39CD"/>
    <w:multiLevelType w:val="hybridMultilevel"/>
    <w:tmpl w:val="4D589F1C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8B1109"/>
    <w:multiLevelType w:val="hybridMultilevel"/>
    <w:tmpl w:val="3238F43C"/>
    <w:lvl w:ilvl="0" w:tplc="251ABDBA">
      <w:numFmt w:val="bullet"/>
      <w:lvlText w:val="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A20564"/>
    <w:multiLevelType w:val="hybridMultilevel"/>
    <w:tmpl w:val="FAECD6D2"/>
    <w:lvl w:ilvl="0" w:tplc="9BBAABE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F172DA"/>
    <w:multiLevelType w:val="hybridMultilevel"/>
    <w:tmpl w:val="A6EC4B24"/>
    <w:lvl w:ilvl="0" w:tplc="9C7A93CC">
      <w:numFmt w:val="bullet"/>
      <w:lvlText w:val="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617445"/>
    <w:multiLevelType w:val="hybridMultilevel"/>
    <w:tmpl w:val="8084F146"/>
    <w:lvl w:ilvl="0" w:tplc="D4CA03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5A7D38"/>
    <w:multiLevelType w:val="hybridMultilevel"/>
    <w:tmpl w:val="45E01E30"/>
    <w:lvl w:ilvl="0" w:tplc="F258B1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F33A1"/>
    <w:multiLevelType w:val="hybridMultilevel"/>
    <w:tmpl w:val="D2FC90E4"/>
    <w:lvl w:ilvl="0" w:tplc="EDE883E6">
      <w:start w:val="1"/>
      <w:numFmt w:val="bullet"/>
      <w:lvlText w:val="."/>
      <w:lvlJc w:val="left"/>
      <w:pPr>
        <w:ind w:left="1440" w:hanging="360"/>
      </w:pPr>
      <w:rPr>
        <w:rFonts w:ascii="Courier New" w:hAnsi="Courier New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0C36B4"/>
    <w:multiLevelType w:val="hybridMultilevel"/>
    <w:tmpl w:val="B8B8F30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952CFB"/>
    <w:multiLevelType w:val="hybridMultilevel"/>
    <w:tmpl w:val="A352F180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4E1404"/>
    <w:multiLevelType w:val="hybridMultilevel"/>
    <w:tmpl w:val="23303472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0B69AA"/>
    <w:multiLevelType w:val="hybridMultilevel"/>
    <w:tmpl w:val="A4DE4EA4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CDE667C4">
      <w:numFmt w:val="bullet"/>
      <w:lvlText w:val="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77DCC444">
      <w:numFmt w:val="bullet"/>
      <w:lvlText w:val="-"/>
      <w:lvlJc w:val="left"/>
      <w:pPr>
        <w:ind w:left="2160" w:hanging="360"/>
      </w:pPr>
      <w:rPr>
        <w:rFonts w:ascii="Times New Roman" w:eastAsiaTheme="minorEastAsia" w:hAnsi="Times New Roman" w:cs="Times New Roman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CF03DC"/>
    <w:multiLevelType w:val="hybridMultilevel"/>
    <w:tmpl w:val="FA6EEA82"/>
    <w:lvl w:ilvl="0" w:tplc="80582D8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D64A4A"/>
    <w:multiLevelType w:val="hybridMultilevel"/>
    <w:tmpl w:val="8D0EEB30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470DB9"/>
    <w:multiLevelType w:val="hybridMultilevel"/>
    <w:tmpl w:val="48C4DF94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4"/>
  </w:num>
  <w:num w:numId="4">
    <w:abstractNumId w:val="3"/>
  </w:num>
  <w:num w:numId="5">
    <w:abstractNumId w:val="7"/>
  </w:num>
  <w:num w:numId="6">
    <w:abstractNumId w:val="13"/>
  </w:num>
  <w:num w:numId="7">
    <w:abstractNumId w:val="17"/>
  </w:num>
  <w:num w:numId="8">
    <w:abstractNumId w:val="11"/>
  </w:num>
  <w:num w:numId="9">
    <w:abstractNumId w:val="10"/>
  </w:num>
  <w:num w:numId="10">
    <w:abstractNumId w:val="12"/>
  </w:num>
  <w:num w:numId="11">
    <w:abstractNumId w:val="16"/>
  </w:num>
  <w:num w:numId="12">
    <w:abstractNumId w:val="2"/>
  </w:num>
  <w:num w:numId="13">
    <w:abstractNumId w:val="4"/>
  </w:num>
  <w:num w:numId="14">
    <w:abstractNumId w:val="0"/>
  </w:num>
  <w:num w:numId="15">
    <w:abstractNumId w:val="9"/>
  </w:num>
  <w:num w:numId="16">
    <w:abstractNumId w:val="8"/>
  </w:num>
  <w:num w:numId="17">
    <w:abstractNumId w:val="6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338B"/>
    <w:rsid w:val="00020716"/>
    <w:rsid w:val="00047E5E"/>
    <w:rsid w:val="00133591"/>
    <w:rsid w:val="00141743"/>
    <w:rsid w:val="00142B85"/>
    <w:rsid w:val="00163CCF"/>
    <w:rsid w:val="001701F4"/>
    <w:rsid w:val="001B1FCF"/>
    <w:rsid w:val="001E5678"/>
    <w:rsid w:val="00254ADF"/>
    <w:rsid w:val="00283282"/>
    <w:rsid w:val="002D54EA"/>
    <w:rsid w:val="00330F39"/>
    <w:rsid w:val="00361D08"/>
    <w:rsid w:val="00380D26"/>
    <w:rsid w:val="0038447E"/>
    <w:rsid w:val="003A57DF"/>
    <w:rsid w:val="003C20FC"/>
    <w:rsid w:val="003F38A5"/>
    <w:rsid w:val="00423C4F"/>
    <w:rsid w:val="00474DFF"/>
    <w:rsid w:val="00481166"/>
    <w:rsid w:val="00524258"/>
    <w:rsid w:val="0052737B"/>
    <w:rsid w:val="00562C2D"/>
    <w:rsid w:val="005639F7"/>
    <w:rsid w:val="00571E3F"/>
    <w:rsid w:val="0059768F"/>
    <w:rsid w:val="005B2568"/>
    <w:rsid w:val="005D7ED2"/>
    <w:rsid w:val="00613FCC"/>
    <w:rsid w:val="00634DD9"/>
    <w:rsid w:val="00666121"/>
    <w:rsid w:val="0069691C"/>
    <w:rsid w:val="006A0C4A"/>
    <w:rsid w:val="006B6D76"/>
    <w:rsid w:val="006E0DA4"/>
    <w:rsid w:val="00761F46"/>
    <w:rsid w:val="00766C3E"/>
    <w:rsid w:val="00767DB5"/>
    <w:rsid w:val="007861D5"/>
    <w:rsid w:val="0079700C"/>
    <w:rsid w:val="007A4FBA"/>
    <w:rsid w:val="007B5D57"/>
    <w:rsid w:val="007D2E87"/>
    <w:rsid w:val="007D4611"/>
    <w:rsid w:val="00801D5C"/>
    <w:rsid w:val="008169D4"/>
    <w:rsid w:val="00820B48"/>
    <w:rsid w:val="008245EE"/>
    <w:rsid w:val="00851A6A"/>
    <w:rsid w:val="008E4ACF"/>
    <w:rsid w:val="008E6202"/>
    <w:rsid w:val="008F259E"/>
    <w:rsid w:val="008F4892"/>
    <w:rsid w:val="009879BC"/>
    <w:rsid w:val="009A28DE"/>
    <w:rsid w:val="009A4D48"/>
    <w:rsid w:val="009C2FB3"/>
    <w:rsid w:val="00A14618"/>
    <w:rsid w:val="00A2793A"/>
    <w:rsid w:val="00A60383"/>
    <w:rsid w:val="00A771B5"/>
    <w:rsid w:val="00AD0767"/>
    <w:rsid w:val="00B10E6A"/>
    <w:rsid w:val="00B3042A"/>
    <w:rsid w:val="00B4338B"/>
    <w:rsid w:val="00B4722A"/>
    <w:rsid w:val="00B6322A"/>
    <w:rsid w:val="00B74AFB"/>
    <w:rsid w:val="00BF111D"/>
    <w:rsid w:val="00C01047"/>
    <w:rsid w:val="00C032B4"/>
    <w:rsid w:val="00C17B3D"/>
    <w:rsid w:val="00C56EA8"/>
    <w:rsid w:val="00C66236"/>
    <w:rsid w:val="00C70D46"/>
    <w:rsid w:val="00CE76B7"/>
    <w:rsid w:val="00CF2C0D"/>
    <w:rsid w:val="00D35F5F"/>
    <w:rsid w:val="00D70469"/>
    <w:rsid w:val="00DD5139"/>
    <w:rsid w:val="00E531C2"/>
    <w:rsid w:val="00E70719"/>
    <w:rsid w:val="00E71B03"/>
    <w:rsid w:val="00E71E48"/>
    <w:rsid w:val="00E75E17"/>
    <w:rsid w:val="00E8590C"/>
    <w:rsid w:val="00E86B60"/>
    <w:rsid w:val="00E97FCA"/>
    <w:rsid w:val="00EC1B1B"/>
    <w:rsid w:val="00EC688D"/>
    <w:rsid w:val="00F1130F"/>
    <w:rsid w:val="00F15CBF"/>
    <w:rsid w:val="00F21FC1"/>
    <w:rsid w:val="00F96EE5"/>
    <w:rsid w:val="00FC32CF"/>
    <w:rsid w:val="00FD3C58"/>
    <w:rsid w:val="00FE65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7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433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E6511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474DF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0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F3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C70D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34D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DD9"/>
  </w:style>
  <w:style w:type="paragraph" w:styleId="Footer">
    <w:name w:val="footer"/>
    <w:basedOn w:val="Normal"/>
    <w:link w:val="FooterChar"/>
    <w:uiPriority w:val="99"/>
    <w:unhideWhenUsed/>
    <w:rsid w:val="00634D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DD9"/>
  </w:style>
  <w:style w:type="character" w:customStyle="1" w:styleId="fontstyle01">
    <w:name w:val="fontstyle01"/>
    <w:basedOn w:val="DefaultParagraphFont"/>
    <w:rsid w:val="00C56EA8"/>
    <w:rPr>
      <w:rFonts w:ascii="Century Schoolbook" w:hAnsi="Century Schoolbook" w:hint="default"/>
      <w:b/>
      <w:bCs/>
      <w:i w:val="0"/>
      <w:iCs w:val="0"/>
      <w:color w:val="0000FF"/>
      <w:sz w:val="64"/>
      <w:szCs w:val="64"/>
    </w:rPr>
  </w:style>
  <w:style w:type="character" w:customStyle="1" w:styleId="fontstyle21">
    <w:name w:val="fontstyle21"/>
    <w:basedOn w:val="DefaultParagraphFont"/>
    <w:rsid w:val="00C56EA8"/>
    <w:rPr>
      <w:rFonts w:ascii="Century Schoolbook" w:hAnsi="Century Schoolbook" w:hint="default"/>
      <w:b w:val="0"/>
      <w:bCs w:val="0"/>
      <w:i w:val="0"/>
      <w:iCs w:val="0"/>
      <w:color w:val="000000"/>
      <w:sz w:val="64"/>
      <w:szCs w:val="6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433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E6511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474DF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0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F3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0D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34D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DD9"/>
  </w:style>
  <w:style w:type="paragraph" w:styleId="Footer">
    <w:name w:val="footer"/>
    <w:basedOn w:val="Normal"/>
    <w:link w:val="FooterChar"/>
    <w:uiPriority w:val="99"/>
    <w:unhideWhenUsed/>
    <w:rsid w:val="00634D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D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0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3156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085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3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9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15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2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0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80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52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8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188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346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nlineenglish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go4u.com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nglishgrammar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 nguyen</dc:creator>
  <cp:lastModifiedBy>Hieu</cp:lastModifiedBy>
  <cp:revision>3</cp:revision>
  <cp:lastPrinted>2014-07-18T06:36:00Z</cp:lastPrinted>
  <dcterms:created xsi:type="dcterms:W3CDTF">2018-07-22T02:17:00Z</dcterms:created>
  <dcterms:modified xsi:type="dcterms:W3CDTF">2018-07-22T03:26:00Z</dcterms:modified>
</cp:coreProperties>
</file>